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6B" w:rsidRPr="004B756B" w:rsidRDefault="007C17C0" w:rsidP="007C17C0">
      <w:pPr>
        <w:pStyle w:val="berschrift1"/>
        <w:spacing w:befor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0B368A" wp14:editId="4937FC03">
            <wp:simplePos x="0" y="0"/>
            <wp:positionH relativeFrom="column">
              <wp:posOffset>4525645</wp:posOffset>
            </wp:positionH>
            <wp:positionV relativeFrom="paragraph">
              <wp:posOffset>184785</wp:posOffset>
            </wp:positionV>
            <wp:extent cx="1261110" cy="1628775"/>
            <wp:effectExtent l="0" t="0" r="0" b="9525"/>
            <wp:wrapThrough wrapText="bothSides">
              <wp:wrapPolygon edited="0">
                <wp:start x="20556" y="0"/>
                <wp:lineTo x="9462" y="0"/>
                <wp:lineTo x="1958" y="1516"/>
                <wp:lineTo x="1958" y="4042"/>
                <wp:lineTo x="653" y="6568"/>
                <wp:lineTo x="0" y="8084"/>
                <wp:lineTo x="0" y="12126"/>
                <wp:lineTo x="979" y="16421"/>
                <wp:lineTo x="4894" y="20211"/>
                <wp:lineTo x="7505" y="21221"/>
                <wp:lineTo x="7831" y="21474"/>
                <wp:lineTo x="13051" y="21474"/>
                <wp:lineTo x="13378" y="21221"/>
                <wp:lineTo x="16314" y="20211"/>
                <wp:lineTo x="19903" y="16168"/>
                <wp:lineTo x="21208" y="12126"/>
                <wp:lineTo x="20882" y="8084"/>
                <wp:lineTo x="18924" y="4042"/>
                <wp:lineTo x="21208" y="253"/>
                <wp:lineTo x="21208" y="0"/>
                <wp:lineTo x="20556" y="0"/>
              </wp:wrapPolygon>
            </wp:wrapThrough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D1824" w:rsidRPr="00A42E4F">
        <w:rPr>
          <w:smallCaps/>
        </w:rPr>
        <w:t>Vigen</w:t>
      </w:r>
      <w:r w:rsidR="00A42E4F" w:rsidRPr="00A42E4F">
        <w:rPr>
          <w:smallCaps/>
        </w:rPr>
        <w:t>è</w:t>
      </w:r>
      <w:r w:rsidR="001D1824" w:rsidRPr="00A42E4F">
        <w:rPr>
          <w:smallCaps/>
        </w:rPr>
        <w:t>re</w:t>
      </w:r>
      <w:proofErr w:type="spellEnd"/>
      <w:r w:rsidR="00C76F85">
        <w:t xml:space="preserve"> – polyalphabetische Verfahren</w:t>
      </w:r>
    </w:p>
    <w:p w:rsidR="004B756B" w:rsidRDefault="007C17C0" w:rsidP="00C76F85">
      <w:pPr>
        <w:jc w:val="both"/>
      </w:pPr>
      <w:r>
        <w:t>Der Angriffspunkt alle Verfahren, die nur ein Geheimtextalphabet verwenden,</w:t>
      </w:r>
      <w:r w:rsidR="004B756B">
        <w:t xml:space="preserve"> ist die Häufigkeit des Auftretens bestimmter Buchstaben und Buchstabengruppen. Der </w:t>
      </w:r>
      <w:r w:rsidR="004B756B" w:rsidRPr="004B756B">
        <w:t xml:space="preserve">französischer Diplomat </w:t>
      </w:r>
      <w:r w:rsidR="004B756B" w:rsidRPr="004B756B">
        <w:rPr>
          <w:smallCaps/>
        </w:rPr>
        <w:t xml:space="preserve">Blaise de </w:t>
      </w:r>
      <w:proofErr w:type="spellStart"/>
      <w:r w:rsidR="004B756B" w:rsidRPr="004B756B">
        <w:rPr>
          <w:smallCaps/>
        </w:rPr>
        <w:t>Vigenère</w:t>
      </w:r>
      <w:proofErr w:type="spellEnd"/>
      <w:r w:rsidR="004B756B" w:rsidRPr="004B756B">
        <w:t xml:space="preserve"> (*</w:t>
      </w:r>
      <w:r w:rsidR="00D4069F">
        <w:t> </w:t>
      </w:r>
      <w:r w:rsidR="004B756B" w:rsidRPr="004B756B">
        <w:t>1523</w:t>
      </w:r>
      <w:r w:rsidR="004B756B">
        <w:t>;</w:t>
      </w:r>
      <w:r w:rsidR="00D4069F">
        <w:t xml:space="preserve"> † </w:t>
      </w:r>
      <w:r w:rsidR="004B756B" w:rsidRPr="004B756B">
        <w:t xml:space="preserve">1596) </w:t>
      </w:r>
      <w:r w:rsidR="004B756B">
        <w:t xml:space="preserve">entwickelte auf </w:t>
      </w:r>
      <w:r w:rsidR="00D4069F">
        <w:t xml:space="preserve">der </w:t>
      </w:r>
      <w:r w:rsidR="004B756B">
        <w:t xml:space="preserve">Grundlage </w:t>
      </w:r>
      <w:r>
        <w:t>der</w:t>
      </w:r>
      <w:r w:rsidR="004B756B">
        <w:t xml:space="preserve"> Idee </w:t>
      </w:r>
      <w:r w:rsidR="002D3D8C">
        <w:t>des</w:t>
      </w:r>
      <w:r w:rsidR="004B756B">
        <w:t xml:space="preserve"> </w:t>
      </w:r>
      <w:r w:rsidR="002D3D8C" w:rsidRPr="002D3D8C">
        <w:t xml:space="preserve">deutschen Benediktinerabt </w:t>
      </w:r>
      <w:r w:rsidR="002D3D8C" w:rsidRPr="002D3D8C">
        <w:rPr>
          <w:smallCaps/>
        </w:rPr>
        <w:t xml:space="preserve">Johannes </w:t>
      </w:r>
      <w:proofErr w:type="spellStart"/>
      <w:r w:rsidR="002D3D8C" w:rsidRPr="002D3D8C">
        <w:rPr>
          <w:smallCaps/>
        </w:rPr>
        <w:t>Trithemius</w:t>
      </w:r>
      <w:proofErr w:type="spellEnd"/>
      <w:r w:rsidR="004B756B">
        <w:t xml:space="preserve"> </w:t>
      </w:r>
      <w:r w:rsidR="002D3D8C" w:rsidRPr="002D3D8C">
        <w:t>(</w:t>
      </w:r>
      <w:r w:rsidR="002D3D8C">
        <w:t xml:space="preserve">* </w:t>
      </w:r>
      <w:r w:rsidR="002D3D8C" w:rsidRPr="002D3D8C">
        <w:t>1462</w:t>
      </w:r>
      <w:r w:rsidR="002D3D8C">
        <w:t xml:space="preserve">; † </w:t>
      </w:r>
      <w:r w:rsidR="002D3D8C" w:rsidRPr="002D3D8C">
        <w:t>1516</w:t>
      </w:r>
      <w:r w:rsidR="002D3D8C">
        <w:t xml:space="preserve">) </w:t>
      </w:r>
      <w:r w:rsidR="004B756B">
        <w:t>ein Verfahren, das einem Klartextbuchstaben verschiedene Geheimtextbuchstaben zuordnet</w:t>
      </w:r>
      <w:r w:rsidR="004B756B" w:rsidRPr="004B756B">
        <w:t>.</w:t>
      </w:r>
      <w:r w:rsidR="003B30FC">
        <w:t xml:space="preserve"> Dazu benötigen wir für einen Buchstaben des Schlüsselworts eine eigene Caesar-Scheibe</w:t>
      </w:r>
      <w:r w:rsidR="002D3D8C">
        <w:t xml:space="preserve"> (oder müssen die eine Scheibe immer wieder verstellen)</w:t>
      </w:r>
      <w:r w:rsidR="003B30FC">
        <w:t>.</w:t>
      </w:r>
    </w:p>
    <w:p w:rsidR="00523DD6" w:rsidRDefault="003B30FC" w:rsidP="00C76F85">
      <w:pPr>
        <w:spacing w:before="120"/>
        <w:jc w:val="both"/>
        <w:rPr>
          <w:b/>
        </w:rPr>
      </w:pPr>
      <w:r w:rsidRPr="00523DD6">
        <w:rPr>
          <w:b/>
        </w:rPr>
        <w:t xml:space="preserve">Beispiel </w:t>
      </w:r>
    </w:p>
    <w:p w:rsidR="003B30FC" w:rsidRPr="00523DD6" w:rsidRDefault="00523DD6" w:rsidP="00523DD6">
      <w:pPr>
        <w:ind w:left="709"/>
        <w:jc w:val="both"/>
        <w:rPr>
          <w:b/>
        </w:rPr>
      </w:pPr>
      <w:r>
        <w:rPr>
          <w:b/>
        </w:rPr>
        <w:t>Schlüssel</w:t>
      </w:r>
      <w:r w:rsidR="003B30FC" w:rsidRPr="00523DD6">
        <w:rPr>
          <w:b/>
        </w:rPr>
        <w:t xml:space="preserve"> UNI </w:t>
      </w:r>
      <w:r w:rsidRPr="00523DD6">
        <w:rPr>
          <w:b/>
        </w:rPr>
        <w:sym w:font="Wingdings" w:char="F0E0"/>
      </w:r>
      <w:r w:rsidR="003B30FC" w:rsidRPr="00523DD6">
        <w:rPr>
          <w:b/>
        </w:rPr>
        <w:t xml:space="preserve"> drei Caesar-Scheiben mit </w:t>
      </w:r>
      <w:r>
        <w:rPr>
          <w:b/>
        </w:rPr>
        <w:t xml:space="preserve">den Schlüsseln </w:t>
      </w:r>
      <w:r w:rsidR="003B30FC" w:rsidRPr="00523DD6">
        <w:rPr>
          <w:b/>
        </w:rPr>
        <w:t>U, N</w:t>
      </w:r>
      <w:r>
        <w:rPr>
          <w:b/>
        </w:rPr>
        <w:t xml:space="preserve"> und</w:t>
      </w:r>
      <w:r w:rsidR="003B30FC" w:rsidRPr="00523DD6">
        <w:rPr>
          <w:b/>
        </w:rPr>
        <w:t xml:space="preserve"> I</w:t>
      </w:r>
    </w:p>
    <w:p w:rsidR="003B30FC" w:rsidRDefault="003B30FC" w:rsidP="002D3D8C">
      <w:pPr>
        <w:tabs>
          <w:tab w:val="left" w:pos="2552"/>
        </w:tabs>
        <w:spacing w:line="240" w:lineRule="auto"/>
        <w:ind w:left="709"/>
        <w:jc w:val="both"/>
      </w:pPr>
      <w:r>
        <w:t>Schlüssel:</w:t>
      </w:r>
      <w:r>
        <w:tab/>
      </w:r>
      <w:r w:rsidRPr="00757E6A">
        <w:rPr>
          <w:rFonts w:ascii="Courier New" w:hAnsi="Courier New" w:cs="Courier New"/>
          <w:sz w:val="24"/>
        </w:rPr>
        <w:t>UNIUNIUNI</w:t>
      </w:r>
    </w:p>
    <w:p w:rsidR="003B30FC" w:rsidRDefault="003B30FC" w:rsidP="002D3D8C">
      <w:pPr>
        <w:tabs>
          <w:tab w:val="left" w:pos="2552"/>
        </w:tabs>
        <w:spacing w:line="240" w:lineRule="auto"/>
        <w:ind w:left="709"/>
        <w:jc w:val="both"/>
      </w:pPr>
      <w:r>
        <w:t>Klartext:</w:t>
      </w:r>
      <w:r>
        <w:tab/>
      </w:r>
      <w:r w:rsidR="00523DD6" w:rsidRPr="00757E6A">
        <w:rPr>
          <w:rFonts w:ascii="Courier New" w:hAnsi="Courier New" w:cs="Courier New"/>
          <w:sz w:val="24"/>
        </w:rPr>
        <w:t>SUEDSTADT</w:t>
      </w:r>
    </w:p>
    <w:p w:rsidR="003B30FC" w:rsidRDefault="003B30FC" w:rsidP="002D3D8C">
      <w:pPr>
        <w:tabs>
          <w:tab w:val="left" w:pos="2552"/>
        </w:tabs>
        <w:spacing w:line="240" w:lineRule="auto"/>
        <w:ind w:left="709"/>
        <w:jc w:val="both"/>
      </w:pPr>
      <w:r>
        <w:t>Geheimtext:</w:t>
      </w:r>
      <w:r>
        <w:tab/>
      </w:r>
      <w:r w:rsidR="00523DD6" w:rsidRPr="00757E6A">
        <w:rPr>
          <w:rFonts w:ascii="Courier New" w:hAnsi="Courier New" w:cs="Courier New"/>
          <w:sz w:val="24"/>
        </w:rPr>
        <w:t>MHMXFBUQB</w:t>
      </w:r>
    </w:p>
    <w:p w:rsidR="003B30FC" w:rsidRDefault="003B30FC" w:rsidP="00C76F85">
      <w:pPr>
        <w:spacing w:before="120"/>
        <w:jc w:val="both"/>
      </w:pPr>
      <w:r>
        <w:t>Jeder Klartextbuchstabe wird mit der Caesar-Scheibe verschlüsselt, die der Schlüsselbuchstabe angibt.</w:t>
      </w:r>
    </w:p>
    <w:p w:rsidR="00257AF2" w:rsidRDefault="00523DD6" w:rsidP="00523DD6">
      <w:pPr>
        <w:numPr>
          <w:ilvl w:val="0"/>
          <w:numId w:val="5"/>
        </w:numPr>
      </w:pPr>
      <w:r>
        <w:t>Prüfe das Beispiel nach.</w:t>
      </w:r>
      <w:r w:rsidR="004B756B">
        <w:t xml:space="preserve"> </w:t>
      </w:r>
    </w:p>
    <w:p w:rsidR="00A42E4F" w:rsidRDefault="00523DD6" w:rsidP="00523DD6">
      <w:pPr>
        <w:numPr>
          <w:ilvl w:val="0"/>
          <w:numId w:val="5"/>
        </w:numPr>
      </w:pPr>
      <w:r>
        <w:t xml:space="preserve">Beschreibe die </w:t>
      </w:r>
      <w:r w:rsidR="00C76F85">
        <w:t>Auswirkung</w:t>
      </w:r>
      <w:r>
        <w:t xml:space="preserve"> des Verfahrens auf die Häufigkeit der Buchstaben.</w:t>
      </w:r>
      <w:r w:rsidR="00257AF2">
        <w:t xml:space="preserve"> </w:t>
      </w:r>
    </w:p>
    <w:p w:rsidR="00257AF2" w:rsidRDefault="00523DD6" w:rsidP="00757E6A">
      <w:pPr>
        <w:numPr>
          <w:ilvl w:val="0"/>
          <w:numId w:val="5"/>
        </w:numPr>
      </w:pPr>
      <w:r>
        <w:t xml:space="preserve">Entschlüssle den Text </w:t>
      </w:r>
      <w:r w:rsidR="00757E6A" w:rsidRPr="00757E6A">
        <w:rPr>
          <w:rFonts w:ascii="Courier New" w:hAnsi="Courier New" w:cs="Courier New"/>
          <w:sz w:val="24"/>
        </w:rPr>
        <w:t>FNVXRANNOOAO</w:t>
      </w:r>
      <w:r w:rsidR="00757E6A" w:rsidRPr="00757E6A">
        <w:rPr>
          <w:sz w:val="24"/>
        </w:rPr>
        <w:t xml:space="preserve"> </w:t>
      </w:r>
      <w:r w:rsidR="00757E6A">
        <w:t xml:space="preserve">mit dem Schlüssel </w:t>
      </w:r>
      <w:r w:rsidR="00757E6A" w:rsidRPr="00757E6A">
        <w:rPr>
          <w:rFonts w:ascii="Courier New" w:hAnsi="Courier New" w:cs="Courier New"/>
          <w:sz w:val="24"/>
        </w:rPr>
        <w:t>UNI</w:t>
      </w:r>
      <w:r w:rsidR="003B7EA2">
        <w:t>.</w:t>
      </w:r>
      <w:bookmarkStart w:id="0" w:name="_GoBack"/>
      <w:bookmarkEnd w:id="0"/>
    </w:p>
    <w:p w:rsidR="00C76F85" w:rsidRDefault="00C76F85" w:rsidP="00C76F85">
      <w:pPr>
        <w:pStyle w:val="berschrift2"/>
      </w:pPr>
      <w:r>
        <w:t>100</w:t>
      </w:r>
      <w:r w:rsidR="002D3D8C">
        <w:t xml:space="preserve"> </w:t>
      </w:r>
      <w:r>
        <w:t xml:space="preserve">% sicher </w:t>
      </w:r>
    </w:p>
    <w:p w:rsidR="00C76F85" w:rsidRDefault="00C76F85" w:rsidP="00255715">
      <w:pPr>
        <w:pStyle w:val="Listenabsatz"/>
        <w:numPr>
          <w:ilvl w:val="0"/>
          <w:numId w:val="5"/>
        </w:numPr>
      </w:pPr>
      <w:r>
        <w:t xml:space="preserve">Der Geheimtext </w:t>
      </w:r>
      <w:r w:rsidR="00255715" w:rsidRPr="00255715">
        <w:rPr>
          <w:rFonts w:ascii="Courier New" w:hAnsi="Courier New" w:cs="Courier New"/>
          <w:sz w:val="24"/>
        </w:rPr>
        <w:t xml:space="preserve">MHOAYU </w:t>
      </w:r>
      <w:r>
        <w:t xml:space="preserve">wurde mit dem </w:t>
      </w:r>
      <w:proofErr w:type="spellStart"/>
      <w:r>
        <w:rPr>
          <w:smallCaps/>
        </w:rPr>
        <w:t>Vigenère</w:t>
      </w:r>
      <w:proofErr w:type="spellEnd"/>
      <w:r>
        <w:t xml:space="preserve">-Verfahren verschlüsselt. </w:t>
      </w:r>
    </w:p>
    <w:p w:rsidR="00C76F85" w:rsidRDefault="00C76F85" w:rsidP="00255715">
      <w:pPr>
        <w:pStyle w:val="Listenabsatz"/>
        <w:numPr>
          <w:ilvl w:val="0"/>
          <w:numId w:val="7"/>
        </w:numPr>
      </w:pPr>
      <w:r>
        <w:t xml:space="preserve">Zeige, dass sich sowohl der Klartext </w:t>
      </w:r>
      <w:r w:rsidR="00255715" w:rsidRPr="00255715">
        <w:rPr>
          <w:rFonts w:ascii="Courier New" w:hAnsi="Courier New" w:cs="Courier New"/>
          <w:sz w:val="24"/>
        </w:rPr>
        <w:t xml:space="preserve">SCHULE </w:t>
      </w:r>
      <w:r>
        <w:t xml:space="preserve">als auch der Klartext </w:t>
      </w:r>
      <w:r w:rsidR="00255715">
        <w:rPr>
          <w:rFonts w:ascii="Courier New" w:hAnsi="Courier New" w:cs="Courier New"/>
          <w:sz w:val="24"/>
        </w:rPr>
        <w:t>PAUSEN</w:t>
      </w:r>
      <w:r w:rsidR="00255715">
        <w:t xml:space="preserve"> </w:t>
      </w:r>
      <w:r>
        <w:t xml:space="preserve">in den Geheimtext überführen lassen.  </w:t>
      </w:r>
    </w:p>
    <w:p w:rsidR="00C76F85" w:rsidRDefault="00C76F85" w:rsidP="00C76F85">
      <w:pPr>
        <w:pStyle w:val="Listenabsatz"/>
        <w:numPr>
          <w:ilvl w:val="0"/>
          <w:numId w:val="7"/>
        </w:numPr>
      </w:pPr>
      <w:r>
        <w:t xml:space="preserve">Finde einen weiteren Klartext, der sich aus dem Geheimtext rekonstruieren lässt. </w:t>
      </w:r>
    </w:p>
    <w:p w:rsidR="00C76F85" w:rsidRDefault="00C76F85" w:rsidP="00C76F85">
      <w:pPr>
        <w:pStyle w:val="Listenabsatz"/>
        <w:numPr>
          <w:ilvl w:val="0"/>
          <w:numId w:val="5"/>
        </w:numPr>
      </w:pPr>
      <w:r>
        <w:t xml:space="preserve">Wann ist das </w:t>
      </w:r>
      <w:proofErr w:type="spellStart"/>
      <w:r>
        <w:rPr>
          <w:smallCaps/>
        </w:rPr>
        <w:t>Vigenère</w:t>
      </w:r>
      <w:proofErr w:type="spellEnd"/>
      <w:r>
        <w:t>-Verfahren sicher?</w:t>
      </w:r>
    </w:p>
    <w:p w:rsidR="00A42E4F" w:rsidRPr="00F8123E" w:rsidRDefault="00C76F85" w:rsidP="00F8123E">
      <w:pPr>
        <w:jc w:val="both"/>
      </w:pPr>
      <w:r w:rsidRPr="00C76F85">
        <w:t xml:space="preserve">Die Erhöhung der Sicherheit </w:t>
      </w:r>
      <w:r w:rsidR="00F8123E" w:rsidRPr="00C76F85">
        <w:t>geh</w:t>
      </w:r>
      <w:r w:rsidR="00F8123E">
        <w:t>t</w:t>
      </w:r>
      <w:r w:rsidRPr="00C76F85">
        <w:t xml:space="preserve"> mit der Verlängerung </w:t>
      </w:r>
      <w:r w:rsidR="00F8123E">
        <w:t xml:space="preserve">und der Einmaligkeit </w:t>
      </w:r>
      <w:r w:rsidRPr="00C76F85">
        <w:t>des Schlüssels einher. Hat der Schlüssel e</w:t>
      </w:r>
      <w:r w:rsidR="00F8123E">
        <w:t xml:space="preserve">ine zufällige Buchstabenreihung, </w:t>
      </w:r>
      <w:r w:rsidRPr="00C76F85">
        <w:t>die gleiche Länge wie der Klartext</w:t>
      </w:r>
      <w:r w:rsidR="00F8123E">
        <w:t xml:space="preserve"> und wird nur einmal benutzt</w:t>
      </w:r>
      <w:r w:rsidRPr="00C76F85">
        <w:t xml:space="preserve">, so entsteht das </w:t>
      </w:r>
      <w:r w:rsidR="00F8123E" w:rsidRPr="00C76F85">
        <w:t>einzige</w:t>
      </w:r>
      <w:r w:rsidR="00F8123E">
        <w:t>,</w:t>
      </w:r>
      <w:r w:rsidR="00F8123E" w:rsidRPr="00C76F85">
        <w:t xml:space="preserve"> mathematisch beweisbar </w:t>
      </w:r>
      <w:r w:rsidRPr="00C76F85">
        <w:t>nicht knackbare Verfahren</w:t>
      </w:r>
      <w:r w:rsidR="00F8123E">
        <w:t>:</w:t>
      </w:r>
      <w:r w:rsidRPr="00C76F85">
        <w:t xml:space="preserve"> </w:t>
      </w:r>
      <w:proofErr w:type="spellStart"/>
      <w:r w:rsidRPr="00F8123E">
        <w:rPr>
          <w:b/>
        </w:rPr>
        <w:t>One</w:t>
      </w:r>
      <w:proofErr w:type="spellEnd"/>
      <w:r w:rsidRPr="00F8123E">
        <w:rPr>
          <w:b/>
        </w:rPr>
        <w:t xml:space="preserve"> Time Pad</w:t>
      </w:r>
      <w:r w:rsidRPr="00C76F85">
        <w:t xml:space="preserve">. </w:t>
      </w:r>
      <w:r w:rsidR="00F8123E">
        <w:t>Der</w:t>
      </w:r>
      <w:r w:rsidRPr="00C76F85">
        <w:t xml:space="preserve"> diplomatischen Dienst in der Weimarer Republik, der sog. „Heiße Draht“ zwischen den Regierungen während des kalten Kriegs</w:t>
      </w:r>
      <w:r w:rsidR="00F8123E">
        <w:t xml:space="preserve"> und </w:t>
      </w:r>
      <w:proofErr w:type="spellStart"/>
      <w:r w:rsidR="00F8123E" w:rsidRPr="00F8123E">
        <w:rPr>
          <w:smallCaps/>
        </w:rPr>
        <w:t>Che</w:t>
      </w:r>
      <w:proofErr w:type="spellEnd"/>
      <w:r w:rsidR="00F8123E" w:rsidRPr="00F8123E">
        <w:rPr>
          <w:smallCaps/>
        </w:rPr>
        <w:t xml:space="preserve"> Guevara</w:t>
      </w:r>
      <w:r w:rsidR="00F8123E">
        <w:t xml:space="preserve"> </w:t>
      </w:r>
      <w:r w:rsidRPr="00C76F85">
        <w:t>benutz</w:t>
      </w:r>
      <w:r w:rsidR="00F8123E">
        <w:t>ten</w:t>
      </w:r>
      <w:r w:rsidRPr="00C76F85">
        <w:t xml:space="preserve"> </w:t>
      </w:r>
      <w:proofErr w:type="spellStart"/>
      <w:r w:rsidRPr="00C76F85">
        <w:t>One</w:t>
      </w:r>
      <w:proofErr w:type="spellEnd"/>
      <w:r w:rsidRPr="00C76F85">
        <w:t xml:space="preserve"> Time Pads. </w:t>
      </w:r>
      <w:r w:rsidR="00A42E4F">
        <w:br w:type="page"/>
      </w:r>
    </w:p>
    <w:p w:rsidR="00947F9F" w:rsidRDefault="00947F9F" w:rsidP="00947F9F">
      <w:pPr>
        <w:pStyle w:val="berschrift2"/>
      </w:pPr>
      <w:r>
        <w:lastRenderedPageBreak/>
        <w:t>Lösung</w:t>
      </w:r>
    </w:p>
    <w:p w:rsidR="00947F9F" w:rsidRPr="009C6E03" w:rsidRDefault="00757E6A" w:rsidP="00947F9F">
      <w:pPr>
        <w:numPr>
          <w:ilvl w:val="0"/>
          <w:numId w:val="4"/>
        </w:numPr>
      </w:pPr>
      <w:r>
        <w:t>korrekt</w:t>
      </w:r>
    </w:p>
    <w:p w:rsidR="0086623A" w:rsidRPr="00757E6A" w:rsidRDefault="00757E6A" w:rsidP="00E62048">
      <w:pPr>
        <w:numPr>
          <w:ilvl w:val="0"/>
          <w:numId w:val="4"/>
        </w:numPr>
        <w:jc w:val="both"/>
        <w:rPr>
          <w:rFonts w:cs="Arial"/>
        </w:rPr>
      </w:pPr>
      <w:r w:rsidRPr="00757E6A">
        <w:rPr>
          <w:rFonts w:cs="Arial"/>
        </w:rPr>
        <w:t xml:space="preserve">Die Häufigkeitsverteilung ändert sich. E ist nicht mehr der häufigste Buchstabe, da er in verschiedene überführt wird. </w:t>
      </w:r>
    </w:p>
    <w:p w:rsidR="0086623A" w:rsidRPr="001A4684" w:rsidRDefault="00757E6A" w:rsidP="0086623A">
      <w:pPr>
        <w:numPr>
          <w:ilvl w:val="0"/>
          <w:numId w:val="4"/>
        </w:numPr>
        <w:rPr>
          <w:rFonts w:cs="Arial"/>
          <w:szCs w:val="22"/>
        </w:rPr>
      </w:pPr>
      <w:r w:rsidRPr="00757E6A">
        <w:rPr>
          <w:rFonts w:ascii="Courier New" w:hAnsi="Courier New" w:cs="Courier New"/>
          <w:sz w:val="24"/>
        </w:rPr>
        <w:t>Landestagung</w:t>
      </w:r>
    </w:p>
    <w:p w:rsidR="00F8123E" w:rsidRPr="001A4684" w:rsidRDefault="00255715" w:rsidP="001A4684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rPr>
          <w:rFonts w:cs="Arial"/>
        </w:rPr>
      </w:pPr>
      <w:r>
        <w:rPr>
          <w:rFonts w:ascii="Courier New" w:hAnsi="Courier New" w:cs="Courier New"/>
          <w:sz w:val="24"/>
        </w:rPr>
        <w:t xml:space="preserve">a) </w:t>
      </w:r>
      <w:r w:rsidR="00F8123E" w:rsidRPr="00C76F85">
        <w:rPr>
          <w:rFonts w:ascii="Courier New" w:hAnsi="Courier New" w:cs="Courier New"/>
          <w:sz w:val="24"/>
        </w:rPr>
        <w:t>SCHULE</w:t>
      </w:r>
      <w:r w:rsidR="00F8123E">
        <w:rPr>
          <w:rFonts w:ascii="Courier New" w:hAnsi="Courier New" w:cs="Courier New"/>
          <w:sz w:val="24"/>
        </w:rPr>
        <w:t xml:space="preserve"> </w:t>
      </w:r>
      <w:r w:rsidR="00F8123E" w:rsidRPr="00F8123E">
        <w:rPr>
          <w:rFonts w:ascii="Courier New" w:hAnsi="Courier New" w:cs="Courier New"/>
          <w:sz w:val="24"/>
        </w:rPr>
        <w:sym w:font="Wingdings" w:char="F0E0"/>
      </w:r>
      <w:r w:rsidR="00F8123E">
        <w:rPr>
          <w:rFonts w:ascii="Courier New" w:hAnsi="Courier New" w:cs="Courier New"/>
          <w:sz w:val="24"/>
        </w:rPr>
        <w:t xml:space="preserve"> Schlüssel: </w:t>
      </w:r>
      <w:r>
        <w:rPr>
          <w:rFonts w:ascii="Courier New" w:hAnsi="Courier New" w:cs="Courier New"/>
          <w:sz w:val="24"/>
        </w:rPr>
        <w:t xml:space="preserve">UFHGNQ, </w:t>
      </w:r>
      <w:r w:rsidRPr="00255715">
        <w:rPr>
          <w:rFonts w:ascii="Courier New" w:hAnsi="Courier New" w:cs="Courier New"/>
          <w:sz w:val="24"/>
        </w:rPr>
        <w:t xml:space="preserve">PAUSEN </w:t>
      </w:r>
      <w:r w:rsidR="00F8123E" w:rsidRPr="00F8123E">
        <w:rPr>
          <w:rFonts w:ascii="Courier New" w:hAnsi="Courier New" w:cs="Courier New"/>
          <w:sz w:val="24"/>
        </w:rPr>
        <w:sym w:font="Wingdings" w:char="F0E0"/>
      </w:r>
      <w:r w:rsidR="00F8123E" w:rsidRPr="00255715">
        <w:rPr>
          <w:rFonts w:ascii="Courier New" w:hAnsi="Courier New" w:cs="Courier New"/>
          <w:sz w:val="24"/>
        </w:rPr>
        <w:t xml:space="preserve"> Schlüssel</w:t>
      </w:r>
      <w:r w:rsidRPr="00255715">
        <w:rPr>
          <w:rFonts w:ascii="Courier New" w:hAnsi="Courier New" w:cs="Courier New"/>
          <w:sz w:val="24"/>
        </w:rPr>
        <w:t>: XHUIUH</w:t>
      </w:r>
    </w:p>
    <w:p w:rsidR="00255715" w:rsidRPr="001A4684" w:rsidRDefault="001A4684" w:rsidP="001A4684">
      <w:pPr>
        <w:tabs>
          <w:tab w:val="left" w:pos="426"/>
        </w:tabs>
        <w:rPr>
          <w:rFonts w:cs="Arial"/>
        </w:rPr>
      </w:pPr>
      <w:r>
        <w:rPr>
          <w:rFonts w:ascii="Courier New" w:hAnsi="Courier New" w:cs="Courier New"/>
          <w:sz w:val="24"/>
        </w:rPr>
        <w:t>4</w:t>
      </w:r>
      <w:r w:rsidRPr="001A4684">
        <w:rPr>
          <w:rFonts w:cs="Arial"/>
          <w:sz w:val="24"/>
        </w:rPr>
        <w:t>.</w:t>
      </w:r>
      <w:r>
        <w:rPr>
          <w:rFonts w:ascii="Courier New" w:hAnsi="Courier New" w:cs="Courier New"/>
          <w:sz w:val="24"/>
        </w:rPr>
        <w:tab/>
      </w:r>
      <w:r w:rsidR="00255715">
        <w:rPr>
          <w:rFonts w:ascii="Courier New" w:hAnsi="Courier New" w:cs="Courier New"/>
          <w:sz w:val="24"/>
        </w:rPr>
        <w:t>b)</w:t>
      </w:r>
      <w:r>
        <w:rPr>
          <w:rFonts w:ascii="Courier New" w:hAnsi="Courier New" w:cs="Courier New"/>
          <w:sz w:val="24"/>
        </w:rPr>
        <w:t xml:space="preserve"> HOELLE </w:t>
      </w:r>
      <w:r w:rsidRPr="001A4684">
        <w:rPr>
          <w:rFonts w:ascii="Courier New" w:hAnsi="Courier New" w:cs="Courier New"/>
          <w:sz w:val="24"/>
        </w:rPr>
        <w:sym w:font="Wingdings" w:char="F0E0"/>
      </w:r>
      <w:r>
        <w:rPr>
          <w:rFonts w:ascii="Courier New" w:hAnsi="Courier New" w:cs="Courier New"/>
          <w:sz w:val="24"/>
        </w:rPr>
        <w:t xml:space="preserve"> Schlüssel: FTKPNQ</w:t>
      </w:r>
    </w:p>
    <w:p w:rsidR="00F8123E" w:rsidRPr="00255715" w:rsidRDefault="00255715" w:rsidP="00F8123E">
      <w:pPr>
        <w:numPr>
          <w:ilvl w:val="0"/>
          <w:numId w:val="4"/>
        </w:numPr>
        <w:rPr>
          <w:rFonts w:cs="Arial"/>
        </w:rPr>
      </w:pPr>
      <w:r w:rsidRPr="00255715">
        <w:rPr>
          <w:rFonts w:cs="Arial"/>
        </w:rPr>
        <w:t>Länge des Schlüssels = Länge des Klartextes</w:t>
      </w:r>
    </w:p>
    <w:sectPr w:rsidR="00F8123E" w:rsidRPr="00255715" w:rsidSect="003715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EBB" w:rsidRDefault="00396EBB">
      <w:r>
        <w:separator/>
      </w:r>
    </w:p>
  </w:endnote>
  <w:endnote w:type="continuationSeparator" w:id="0">
    <w:p w:rsidR="00396EBB" w:rsidRDefault="0039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05D" w:rsidRDefault="0033305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6E" w:rsidRPr="00E922B7" w:rsidRDefault="0033305D" w:rsidP="00E922B7">
    <w:pPr>
      <w:pStyle w:val="Fuzeile"/>
      <w:pBdr>
        <w:top w:val="single" w:sz="4" w:space="1" w:color="auto"/>
      </w:pBdr>
      <w:jc w:val="cen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C2390B9" wp14:editId="5B73FA33">
          <wp:simplePos x="0" y="0"/>
          <wp:positionH relativeFrom="column">
            <wp:posOffset>5253990</wp:posOffset>
          </wp:positionH>
          <wp:positionV relativeFrom="paragraph">
            <wp:posOffset>29845</wp:posOffset>
          </wp:positionV>
          <wp:extent cx="533400" cy="187325"/>
          <wp:effectExtent l="0" t="0" r="0" b="317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18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05D">
      <w:rPr>
        <w:sz w:val="16"/>
        <w:szCs w:val="16"/>
      </w:rPr>
      <w:t>CC BY-SA 3.0 DE T. Hempel</w:t>
    </w:r>
    <w:r w:rsidR="0026576E" w:rsidRPr="00E922B7">
      <w:rPr>
        <w:sz w:val="16"/>
        <w:szCs w:val="16"/>
      </w:rPr>
      <w:t xml:space="preserve"> </w:t>
    </w:r>
    <w:r w:rsidR="0026576E" w:rsidRPr="00E922B7">
      <w:rPr>
        <w:rFonts w:cs="Arial"/>
        <w:sz w:val="16"/>
        <w:szCs w:val="16"/>
      </w:rPr>
      <w:t>·</w:t>
    </w:r>
    <w:r w:rsidR="0026576E" w:rsidRPr="00E922B7">
      <w:rPr>
        <w:sz w:val="16"/>
        <w:szCs w:val="16"/>
      </w:rPr>
      <w:t xml:space="preserve"> Version vom </w:t>
    </w:r>
    <w:r w:rsidR="0026576E" w:rsidRPr="00E922B7">
      <w:rPr>
        <w:sz w:val="16"/>
        <w:szCs w:val="16"/>
      </w:rPr>
      <w:fldChar w:fldCharType="begin"/>
    </w:r>
    <w:r w:rsidR="0026576E" w:rsidRPr="00E922B7">
      <w:rPr>
        <w:sz w:val="16"/>
        <w:szCs w:val="16"/>
      </w:rPr>
      <w:instrText xml:space="preserve"> SAVEDATE  \@ "dd.MM.yyyy"  \* MERGEFORMAT </w:instrText>
    </w:r>
    <w:r w:rsidR="0026576E" w:rsidRPr="00E922B7">
      <w:rPr>
        <w:sz w:val="16"/>
        <w:szCs w:val="16"/>
      </w:rPr>
      <w:fldChar w:fldCharType="separate"/>
    </w:r>
    <w:r w:rsidR="003B7EA2">
      <w:rPr>
        <w:noProof/>
        <w:sz w:val="16"/>
        <w:szCs w:val="16"/>
      </w:rPr>
      <w:t>21.09.2017</w:t>
    </w:r>
    <w:r w:rsidR="0026576E" w:rsidRPr="00E922B7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05D" w:rsidRDefault="0033305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EBB" w:rsidRDefault="00396EBB">
      <w:r>
        <w:separator/>
      </w:r>
    </w:p>
  </w:footnote>
  <w:footnote w:type="continuationSeparator" w:id="0">
    <w:p w:rsidR="00396EBB" w:rsidRDefault="00396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05D" w:rsidRDefault="0033305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116"/>
      <w:gridCol w:w="8171"/>
    </w:tblGrid>
    <w:tr w:rsidR="0026576E" w:rsidRPr="00803299" w:rsidTr="00803299">
      <w:tc>
        <w:tcPr>
          <w:tcW w:w="1008" w:type="dxa"/>
        </w:tcPr>
        <w:p w:rsidR="0026576E" w:rsidRPr="00E922B7" w:rsidRDefault="00257AF2" w:rsidP="00803299">
          <w:pPr>
            <w:pStyle w:val="Kopfzeile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5536C61C" wp14:editId="315B0A1F">
                <wp:extent cx="571500" cy="523875"/>
                <wp:effectExtent l="0" t="0" r="0" b="0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4" w:type="dxa"/>
          <w:vAlign w:val="center"/>
        </w:tcPr>
        <w:p w:rsidR="0026576E" w:rsidRPr="00803299" w:rsidRDefault="0026576E" w:rsidP="00B23765">
          <w:pPr>
            <w:pStyle w:val="Kopfzeile"/>
            <w:tabs>
              <w:tab w:val="clear" w:pos="4536"/>
              <w:tab w:val="clear" w:pos="9072"/>
            </w:tabs>
            <w:spacing w:line="240" w:lineRule="auto"/>
            <w:rPr>
              <w:b/>
              <w:sz w:val="32"/>
              <w:szCs w:val="32"/>
            </w:rPr>
          </w:pPr>
          <w:r w:rsidRPr="00803299">
            <w:rPr>
              <w:b/>
              <w:sz w:val="32"/>
              <w:szCs w:val="32"/>
            </w:rPr>
            <w:t>Arbeitsauftrag Informatik</w:t>
          </w:r>
        </w:p>
        <w:p w:rsidR="0026576E" w:rsidRPr="00803299" w:rsidRDefault="0026576E" w:rsidP="00B23765">
          <w:pPr>
            <w:pStyle w:val="Kopfzeile"/>
            <w:tabs>
              <w:tab w:val="clear" w:pos="4536"/>
              <w:tab w:val="clear" w:pos="9072"/>
              <w:tab w:val="right" w:pos="4032"/>
              <w:tab w:val="right" w:pos="7452"/>
            </w:tabs>
            <w:spacing w:line="240" w:lineRule="auto"/>
            <w:rPr>
              <w:b/>
              <w:sz w:val="24"/>
            </w:rPr>
          </w:pPr>
          <w:r w:rsidRPr="00803299">
            <w:rPr>
              <w:b/>
              <w:sz w:val="24"/>
            </w:rPr>
            <w:t xml:space="preserve">Name: </w:t>
          </w:r>
          <w:r w:rsidRPr="00803299">
            <w:rPr>
              <w:b/>
              <w:sz w:val="24"/>
            </w:rPr>
            <w:tab/>
            <w:t xml:space="preserve">Vorname: </w:t>
          </w:r>
          <w:r w:rsidRPr="00803299">
            <w:rPr>
              <w:b/>
              <w:sz w:val="24"/>
            </w:rPr>
            <w:tab/>
            <w:t>Klasse:</w:t>
          </w:r>
        </w:p>
      </w:tc>
    </w:tr>
  </w:tbl>
  <w:p w:rsidR="0026576E" w:rsidRDefault="0026576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05D" w:rsidRDefault="0033305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72AF"/>
    <w:multiLevelType w:val="hybridMultilevel"/>
    <w:tmpl w:val="DC7AAD72"/>
    <w:lvl w:ilvl="0" w:tplc="04070017">
      <w:start w:val="1"/>
      <w:numFmt w:val="lowerLetter"/>
      <w:lvlText w:val="%1)"/>
      <w:lvlJc w:val="left"/>
      <w:pPr>
        <w:ind w:left="1068" w:hanging="360"/>
      </w:pPr>
    </w:lvl>
    <w:lvl w:ilvl="1" w:tplc="8668C380">
      <w:start w:val="1"/>
      <w:numFmt w:val="lowerLetter"/>
      <w:lvlText w:val="%2)"/>
      <w:lvlJc w:val="left"/>
      <w:pPr>
        <w:ind w:left="2133" w:hanging="70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381797"/>
    <w:multiLevelType w:val="hybridMultilevel"/>
    <w:tmpl w:val="5E485B56"/>
    <w:lvl w:ilvl="0" w:tplc="04070011">
      <w:start w:val="1"/>
      <w:numFmt w:val="decimal"/>
      <w:lvlText w:val="%1)"/>
      <w:lvlJc w:val="left"/>
      <w:pPr>
        <w:ind w:left="1068" w:hanging="360"/>
      </w:pPr>
    </w:lvl>
    <w:lvl w:ilvl="1" w:tplc="8668C380">
      <w:start w:val="1"/>
      <w:numFmt w:val="lowerLetter"/>
      <w:lvlText w:val="%2)"/>
      <w:lvlJc w:val="left"/>
      <w:pPr>
        <w:ind w:left="2133" w:hanging="70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9A32BD"/>
    <w:multiLevelType w:val="hybridMultilevel"/>
    <w:tmpl w:val="AE463E3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7B2F60"/>
    <w:multiLevelType w:val="hybridMultilevel"/>
    <w:tmpl w:val="70C26594"/>
    <w:lvl w:ilvl="0" w:tplc="46C42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6AD447E"/>
    <w:multiLevelType w:val="hybridMultilevel"/>
    <w:tmpl w:val="98D823C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9B7D77"/>
    <w:multiLevelType w:val="hybridMultilevel"/>
    <w:tmpl w:val="9990D10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B55E8B"/>
    <w:multiLevelType w:val="hybridMultilevel"/>
    <w:tmpl w:val="033442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03"/>
    <w:rsid w:val="000E1A7C"/>
    <w:rsid w:val="00130B85"/>
    <w:rsid w:val="001A4684"/>
    <w:rsid w:val="001D1824"/>
    <w:rsid w:val="001E359A"/>
    <w:rsid w:val="001F7356"/>
    <w:rsid w:val="00255715"/>
    <w:rsid w:val="00257AF2"/>
    <w:rsid w:val="0026576E"/>
    <w:rsid w:val="002C24A1"/>
    <w:rsid w:val="002C62FA"/>
    <w:rsid w:val="002D3D8C"/>
    <w:rsid w:val="00331279"/>
    <w:rsid w:val="0033305D"/>
    <w:rsid w:val="00345C23"/>
    <w:rsid w:val="0037159F"/>
    <w:rsid w:val="00396EBB"/>
    <w:rsid w:val="003B205A"/>
    <w:rsid w:val="003B30FC"/>
    <w:rsid w:val="003B7EA2"/>
    <w:rsid w:val="003F1514"/>
    <w:rsid w:val="004B756B"/>
    <w:rsid w:val="004C56F2"/>
    <w:rsid w:val="005064FF"/>
    <w:rsid w:val="00523DD6"/>
    <w:rsid w:val="006906CA"/>
    <w:rsid w:val="006E0E69"/>
    <w:rsid w:val="00753B6A"/>
    <w:rsid w:val="00757E6A"/>
    <w:rsid w:val="00772D05"/>
    <w:rsid w:val="00797837"/>
    <w:rsid w:val="007C17C0"/>
    <w:rsid w:val="007D439C"/>
    <w:rsid w:val="00803299"/>
    <w:rsid w:val="0086623A"/>
    <w:rsid w:val="008A4A18"/>
    <w:rsid w:val="008B16E0"/>
    <w:rsid w:val="00922C25"/>
    <w:rsid w:val="00947B98"/>
    <w:rsid w:val="00947F9F"/>
    <w:rsid w:val="00950E43"/>
    <w:rsid w:val="009C6E03"/>
    <w:rsid w:val="00A21138"/>
    <w:rsid w:val="00A42E4F"/>
    <w:rsid w:val="00A8598D"/>
    <w:rsid w:val="00B23765"/>
    <w:rsid w:val="00BD0CB5"/>
    <w:rsid w:val="00BF2A13"/>
    <w:rsid w:val="00C76F85"/>
    <w:rsid w:val="00CF2A05"/>
    <w:rsid w:val="00D4069F"/>
    <w:rsid w:val="00D5421A"/>
    <w:rsid w:val="00E62048"/>
    <w:rsid w:val="00E922B7"/>
    <w:rsid w:val="00ED63FA"/>
    <w:rsid w:val="00F038A8"/>
    <w:rsid w:val="00F21C66"/>
    <w:rsid w:val="00F26F5D"/>
    <w:rsid w:val="00F52780"/>
    <w:rsid w:val="00F8123E"/>
    <w:rsid w:val="00FA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A5D26"/>
    <w:pPr>
      <w:spacing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5D26"/>
    <w:rPr>
      <w:color w:val="0000FF"/>
      <w:u w:val="single"/>
    </w:rPr>
  </w:style>
  <w:style w:type="paragraph" w:styleId="HTMLVorformatiert">
    <w:name w:val="HTML Preformatted"/>
    <w:basedOn w:val="Standard"/>
    <w:rsid w:val="009C6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paragraph" w:styleId="Funotentext">
    <w:name w:val="footnote text"/>
    <w:basedOn w:val="Standard"/>
    <w:semiHidden/>
    <w:rsid w:val="009C6E03"/>
    <w:rPr>
      <w:sz w:val="20"/>
      <w:szCs w:val="20"/>
    </w:rPr>
  </w:style>
  <w:style w:type="character" w:styleId="Funotenzeichen">
    <w:name w:val="footnote reference"/>
    <w:semiHidden/>
    <w:rsid w:val="009C6E03"/>
    <w:rPr>
      <w:vertAlign w:val="superscript"/>
    </w:rPr>
  </w:style>
  <w:style w:type="character" w:styleId="BesuchterHyperlink">
    <w:name w:val="FollowedHyperlink"/>
    <w:rsid w:val="00A21138"/>
    <w:rPr>
      <w:color w:val="800080"/>
      <w:u w:val="single"/>
    </w:rPr>
  </w:style>
  <w:style w:type="character" w:customStyle="1" w:styleId="berschrift2Zchn">
    <w:name w:val="Überschrift 2 Zchn"/>
    <w:link w:val="berschrift2"/>
    <w:rsid w:val="00947F9F"/>
    <w:rPr>
      <w:rFonts w:ascii="Arial" w:hAnsi="Arial" w:cs="Arial"/>
      <w:b/>
      <w:bCs/>
      <w:iCs/>
      <w:sz w:val="28"/>
      <w:szCs w:val="28"/>
    </w:rPr>
  </w:style>
  <w:style w:type="paragraph" w:styleId="Sprechblasentext">
    <w:name w:val="Balloon Text"/>
    <w:basedOn w:val="Standard"/>
    <w:link w:val="SprechblasentextZchn"/>
    <w:rsid w:val="00257A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57AF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76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A5D26"/>
    <w:pPr>
      <w:spacing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5D26"/>
    <w:rPr>
      <w:color w:val="0000FF"/>
      <w:u w:val="single"/>
    </w:rPr>
  </w:style>
  <w:style w:type="paragraph" w:styleId="HTMLVorformatiert">
    <w:name w:val="HTML Preformatted"/>
    <w:basedOn w:val="Standard"/>
    <w:rsid w:val="009C6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paragraph" w:styleId="Funotentext">
    <w:name w:val="footnote text"/>
    <w:basedOn w:val="Standard"/>
    <w:semiHidden/>
    <w:rsid w:val="009C6E03"/>
    <w:rPr>
      <w:sz w:val="20"/>
      <w:szCs w:val="20"/>
    </w:rPr>
  </w:style>
  <w:style w:type="character" w:styleId="Funotenzeichen">
    <w:name w:val="footnote reference"/>
    <w:semiHidden/>
    <w:rsid w:val="009C6E03"/>
    <w:rPr>
      <w:vertAlign w:val="superscript"/>
    </w:rPr>
  </w:style>
  <w:style w:type="character" w:styleId="BesuchterHyperlink">
    <w:name w:val="FollowedHyperlink"/>
    <w:rsid w:val="00A21138"/>
    <w:rPr>
      <w:color w:val="800080"/>
      <w:u w:val="single"/>
    </w:rPr>
  </w:style>
  <w:style w:type="character" w:customStyle="1" w:styleId="berschrift2Zchn">
    <w:name w:val="Überschrift 2 Zchn"/>
    <w:link w:val="berschrift2"/>
    <w:rsid w:val="00947F9F"/>
    <w:rPr>
      <w:rFonts w:ascii="Arial" w:hAnsi="Arial" w:cs="Arial"/>
      <w:b/>
      <w:bCs/>
      <w:iCs/>
      <w:sz w:val="28"/>
      <w:szCs w:val="28"/>
    </w:rPr>
  </w:style>
  <w:style w:type="paragraph" w:styleId="Sprechblasentext">
    <w:name w:val="Balloon Text"/>
    <w:basedOn w:val="Standard"/>
    <w:link w:val="SprechblasentextZchn"/>
    <w:rsid w:val="00257A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57AF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76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THempel\Anwendungsdaten\Microsoft\Vorlagen\Arbeitsauftrag%20Informati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Arbeitsauftrag Informatik.dot</Template>
  <TotalTime>0</TotalTime>
  <Pages>2</Pages>
  <Words>283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2067</CharactersWithSpaces>
  <SharedDoc>false</SharedDoc>
  <HLinks>
    <vt:vector size="18" baseType="variant">
      <vt:variant>
        <vt:i4>4456521</vt:i4>
      </vt:variant>
      <vt:variant>
        <vt:i4>6</vt:i4>
      </vt:variant>
      <vt:variant>
        <vt:i4>0</vt:i4>
      </vt:variant>
      <vt:variant>
        <vt:i4>5</vt:i4>
      </vt:variant>
      <vt:variant>
        <vt:lpwstr>http://www.comedix.de/grafik/figuren/caesar2.gif</vt:lpwstr>
      </vt:variant>
      <vt:variant>
        <vt:lpwstr/>
      </vt:variant>
      <vt:variant>
        <vt:i4>7340066</vt:i4>
      </vt:variant>
      <vt:variant>
        <vt:i4>3</vt:i4>
      </vt:variant>
      <vt:variant>
        <vt:i4>0</vt:i4>
      </vt:variant>
      <vt:variant>
        <vt:i4>5</vt:i4>
      </vt:variant>
      <vt:variant>
        <vt:lpwstr>http://de.wikipedia.org/wiki/Caesarchiffre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http://de.wikipedia.org/wiki/Gaius_Julius_Caesar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11</cp:revision>
  <cp:lastPrinted>2007-03-26T06:37:00Z</cp:lastPrinted>
  <dcterms:created xsi:type="dcterms:W3CDTF">2013-02-26T17:46:00Z</dcterms:created>
  <dcterms:modified xsi:type="dcterms:W3CDTF">2018-01-12T16:54:00Z</dcterms:modified>
</cp:coreProperties>
</file>