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8D" w:rsidRPr="00075337" w:rsidRDefault="00344869" w:rsidP="0057708D">
      <w:pPr>
        <w:jc w:val="center"/>
        <w:rPr>
          <w:b/>
          <w:color w:val="FF0000"/>
          <w:sz w:val="52"/>
          <w:szCs w:val="52"/>
          <w:highlight w:val="yellow"/>
        </w:rPr>
      </w:pPr>
      <w:r>
        <w:rPr>
          <w:b/>
          <w:noProof/>
          <w:color w:val="FF0000"/>
          <w:sz w:val="52"/>
          <w:szCs w:val="52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7" type="#_x0000_t71" style="position:absolute;left:0;text-align:left;margin-left:450.8pt;margin-top:-64.65pt;width:65.35pt;height:73.4pt;z-index:251671552" fillcolor="red"/>
        </w:pict>
      </w:r>
      <w:r w:rsidR="0057708D" w:rsidRPr="00075337">
        <w:rPr>
          <w:b/>
          <w:color w:val="FF0000"/>
          <w:sz w:val="52"/>
          <w:szCs w:val="52"/>
          <w:highlight w:val="yellow"/>
        </w:rPr>
        <w:t>A1</w:t>
      </w:r>
      <w:r w:rsidR="0057708D">
        <w:rPr>
          <w:b/>
          <w:color w:val="FF0000"/>
          <w:sz w:val="52"/>
          <w:szCs w:val="52"/>
          <w:highlight w:val="yellow"/>
        </w:rPr>
        <w:t xml:space="preserve"> </w:t>
      </w:r>
      <w:r w:rsidR="0057708D" w:rsidRPr="00075337">
        <w:rPr>
          <w:b/>
          <w:color w:val="FF0000"/>
          <w:sz w:val="52"/>
          <w:szCs w:val="52"/>
          <w:highlight w:val="yellow"/>
        </w:rPr>
        <w:t>Fahrkartenautomat</w:t>
      </w:r>
    </w:p>
    <w:p w:rsidR="0057708D" w:rsidRPr="001C1A49" w:rsidRDefault="0057708D" w:rsidP="0057708D">
      <w:p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 xml:space="preserve">Fahrkartenautomaten geben die Möglichkeit, selbstständig ein Fahrschein zu lösen. </w:t>
      </w:r>
    </w:p>
    <w:p w:rsidR="0057708D" w:rsidRPr="001C1A49" w:rsidRDefault="0057708D" w:rsidP="0057708D">
      <w:p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In der Abbildung wird ein einfacher Fahrkartenautomat dargestellt:</w:t>
      </w:r>
    </w:p>
    <w:p w:rsidR="0057708D" w:rsidRPr="00075337" w:rsidRDefault="0057708D" w:rsidP="0057708D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de-DE"/>
        </w:rPr>
        <w:drawing>
          <wp:inline distT="0" distB="0" distL="0" distR="0">
            <wp:extent cx="4286250" cy="2143125"/>
            <wp:effectExtent l="19050" t="0" r="0" b="0"/>
            <wp:docPr id="3" name="Grafik 2" descr="Stati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on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08D" w:rsidRPr="001C1A49" w:rsidRDefault="0057708D" w:rsidP="0057708D">
      <w:p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Aufgaben:</w:t>
      </w:r>
    </w:p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Gib an, welche Münzwerte können eingeworfen werden können?</w:t>
      </w:r>
    </w:p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Wie teuer ist eine Fahrkarte?</w:t>
      </w:r>
    </w:p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 w:rsidRPr="001C1A49">
        <w:rPr>
          <w:sz w:val="28"/>
          <w:szCs w:val="28"/>
        </w:rPr>
        <w:t xml:space="preserve">Wirfst du in den Automaten nacheinander folgende Münzen ein 1,00 </w:t>
      </w:r>
      <w:r w:rsidRPr="001C1A49">
        <w:rPr>
          <w:sz w:val="28"/>
          <w:szCs w:val="28"/>
        </w:rPr>
        <w:sym w:font="Wingdings" w:char="F0E0"/>
      </w:r>
      <w:r w:rsidRPr="001C1A49">
        <w:rPr>
          <w:sz w:val="28"/>
          <w:szCs w:val="28"/>
        </w:rPr>
        <w:t xml:space="preserve">0,50 </w:t>
      </w:r>
      <w:r w:rsidRPr="001C1A49">
        <w:rPr>
          <w:sz w:val="28"/>
          <w:szCs w:val="28"/>
        </w:rPr>
        <w:sym w:font="Wingdings" w:char="F0E0"/>
      </w:r>
      <w:r w:rsidRPr="001C1A49">
        <w:rPr>
          <w:sz w:val="28"/>
          <w:szCs w:val="28"/>
        </w:rPr>
        <w:t xml:space="preserve">0,50 </w:t>
      </w:r>
      <w:r w:rsidRPr="001C1A49">
        <w:rPr>
          <w:sz w:val="28"/>
          <w:szCs w:val="28"/>
        </w:rPr>
        <w:sym w:font="Wingdings" w:char="F0E0"/>
      </w:r>
      <w:r w:rsidRPr="001C1A49">
        <w:rPr>
          <w:sz w:val="28"/>
          <w:szCs w:val="28"/>
        </w:rPr>
        <w:t xml:space="preserve">0,50 erhältst du eine Fahrkarten. Nenne weitere mögliche </w:t>
      </w:r>
      <w:r w:rsidR="001C1A49">
        <w:rPr>
          <w:sz w:val="28"/>
          <w:szCs w:val="28"/>
        </w:rPr>
        <w:t>Eingabefolgen.</w:t>
      </w:r>
    </w:p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 w:rsidRPr="001C1A49">
        <w:rPr>
          <w:sz w:val="28"/>
          <w:szCs w:val="28"/>
        </w:rPr>
        <w:t xml:space="preserve">Auch hier gilt das informatische </w:t>
      </w:r>
      <w:r w:rsidRPr="001C1A49">
        <w:rPr>
          <w:b/>
          <w:sz w:val="28"/>
          <w:szCs w:val="28"/>
        </w:rPr>
        <w:t>E</w:t>
      </w:r>
      <w:r w:rsidRPr="001C1A49">
        <w:rPr>
          <w:sz w:val="28"/>
          <w:szCs w:val="28"/>
        </w:rPr>
        <w:t>ingabe-</w:t>
      </w:r>
      <w:r w:rsidRPr="001C1A49">
        <w:rPr>
          <w:b/>
          <w:sz w:val="28"/>
          <w:szCs w:val="28"/>
        </w:rPr>
        <w:t>V</w:t>
      </w:r>
      <w:r w:rsidRPr="001C1A49">
        <w:rPr>
          <w:sz w:val="28"/>
          <w:szCs w:val="28"/>
        </w:rPr>
        <w:t>erarbeitung-</w:t>
      </w:r>
      <w:r w:rsidRPr="001C1A49">
        <w:rPr>
          <w:b/>
          <w:sz w:val="28"/>
          <w:szCs w:val="28"/>
        </w:rPr>
        <w:t>A</w:t>
      </w:r>
      <w:r w:rsidRPr="001C1A49">
        <w:rPr>
          <w:sz w:val="28"/>
          <w:szCs w:val="28"/>
        </w:rPr>
        <w:t>usgabe</w:t>
      </w:r>
      <w:r w:rsidRPr="001C1A49">
        <w:rPr>
          <w:b/>
          <w:sz w:val="28"/>
          <w:szCs w:val="28"/>
        </w:rPr>
        <w:t>-Prinzip</w:t>
      </w:r>
      <w:r w:rsidRPr="001C1A49">
        <w:rPr>
          <w:sz w:val="28"/>
          <w:szCs w:val="28"/>
        </w:rPr>
        <w:t>. Erläutere dieses.</w:t>
      </w:r>
    </w:p>
    <w:p w:rsidR="0057708D" w:rsidRPr="001C1A49" w:rsidRDefault="00344869" w:rsidP="0057708D">
      <w:pPr>
        <w:pStyle w:val="Listenabsatz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 w:rsidRPr="001C1A49">
        <w:rPr>
          <w:noProof/>
          <w:sz w:val="28"/>
          <w:szCs w:val="28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187.3pt;margin-top:259.2pt;width:93.4pt;height:19.4pt;z-index:251670528;mso-width-relative:margin;mso-height-relative:margin" filled="f" stroked="f">
            <v:textbox>
              <w:txbxContent>
                <w:p w:rsidR="0057708D" w:rsidRDefault="0057708D" w:rsidP="0057708D">
                  <w:r>
                    <w:t>0,50 € oder 1,00€</w:t>
                  </w:r>
                </w:p>
              </w:txbxContent>
            </v:textbox>
          </v:shape>
        </w:pict>
      </w:r>
      <w:r w:rsidRPr="001C1A49">
        <w:rPr>
          <w:noProof/>
          <w:sz w:val="28"/>
          <w:szCs w:val="28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54.45pt;margin-top:205.25pt;width:0;height:73.35pt;flip:y;z-index:251669504" o:connectortype="straight">
            <v:stroke endarrow="block"/>
          </v:shape>
        </w:pict>
      </w:r>
      <w:r w:rsidRPr="001C1A49">
        <w:rPr>
          <w:noProof/>
          <w:sz w:val="28"/>
          <w:szCs w:val="28"/>
          <w:lang w:eastAsia="de-DE"/>
        </w:rPr>
        <w:pict>
          <v:shape id="_x0000_s1034" type="#_x0000_t32" style="position:absolute;left:0;text-align:left;margin-left:54.45pt;margin-top:278.6pt;width:306pt;height:0;flip:x;z-index:251668480" o:connectortype="straight"/>
        </w:pict>
      </w:r>
      <w:r w:rsidRPr="001C1A49">
        <w:rPr>
          <w:noProof/>
          <w:sz w:val="28"/>
          <w:szCs w:val="28"/>
          <w:lang w:eastAsia="de-DE"/>
        </w:rPr>
        <w:pict>
          <v:shape id="_x0000_s1033" type="#_x0000_t32" style="position:absolute;left:0;text-align:left;margin-left:359.75pt;margin-top:205.25pt;width:.7pt;height:73.35pt;z-index:251667456" o:connectortype="straight"/>
        </w:pict>
      </w:r>
      <w:r w:rsidRPr="001C1A49">
        <w:rPr>
          <w:noProof/>
          <w:sz w:val="28"/>
          <w:szCs w:val="28"/>
        </w:rPr>
        <w:pict>
          <v:shape id="_x0000_s1032" type="#_x0000_t202" style="position:absolute;left:0;text-align:left;margin-left:54.45pt;margin-top:135.05pt;width:51.05pt;height:19.4pt;z-index:251666432;mso-width-relative:margin;mso-height-relative:margin" filled="f" stroked="f">
            <v:textbox>
              <w:txbxContent>
                <w:p w:rsidR="0057708D" w:rsidRDefault="0057708D" w:rsidP="0057708D">
                  <w:r>
                    <w:t>0,50 €</w:t>
                  </w:r>
                </w:p>
              </w:txbxContent>
            </v:textbox>
          </v:shape>
        </w:pict>
      </w:r>
      <w:r w:rsidRPr="001C1A49">
        <w:rPr>
          <w:noProof/>
          <w:sz w:val="28"/>
          <w:szCs w:val="28"/>
          <w:lang w:eastAsia="de-DE"/>
        </w:rPr>
        <w:pict>
          <v:shape id="_x0000_s1031" type="#_x0000_t32" style="position:absolute;left:0;text-align:left;margin-left:66.8pt;margin-top:138.15pt;width:45.9pt;height:25.4pt;flip:y;z-index:251665408" o:connectortype="straight">
            <v:stroke endarrow="block"/>
          </v:shape>
        </w:pict>
      </w:r>
      <w:r w:rsidRPr="001C1A49">
        <w:rPr>
          <w:noProof/>
          <w:sz w:val="28"/>
          <w:szCs w:val="28"/>
          <w:lang w:eastAsia="de-DE"/>
        </w:rPr>
        <w:pict>
          <v:oval id="_x0000_s1026" style="position:absolute;left:0;text-align:left;margin-left:112.7pt;margin-top:110.05pt;width:49.35pt;height:48pt;z-index:251660288">
            <v:textbox>
              <w:txbxContent>
                <w:p w:rsidR="0057708D" w:rsidRPr="00E741F7" w:rsidRDefault="0057708D" w:rsidP="0057708D">
                  <w:pPr>
                    <w:rPr>
                      <w:b/>
                      <w:sz w:val="32"/>
                      <w:szCs w:val="32"/>
                    </w:rPr>
                  </w:pPr>
                  <w:r w:rsidRPr="00E741F7">
                    <w:rPr>
                      <w:b/>
                      <w:sz w:val="32"/>
                      <w:szCs w:val="32"/>
                    </w:rPr>
                    <w:t>Z</w:t>
                  </w:r>
                  <w:r>
                    <w:rPr>
                      <w:b/>
                      <w:sz w:val="32"/>
                      <w:szCs w:val="32"/>
                      <w:vertAlign w:val="subscript"/>
                    </w:rPr>
                    <w:t>50</w:t>
                  </w:r>
                </w:p>
              </w:txbxContent>
            </v:textbox>
          </v:oval>
        </w:pict>
      </w:r>
      <w:r w:rsidRPr="001C1A49">
        <w:rPr>
          <w:noProof/>
          <w:sz w:val="28"/>
          <w:szCs w:val="28"/>
          <w:lang w:eastAsia="de-DE"/>
        </w:rPr>
        <w:pict>
          <v:oval id="_x0000_s1028" style="position:absolute;left:0;text-align:left;margin-left:26.5pt;margin-top:157.45pt;width:49.35pt;height:48pt;z-index:251662336">
            <v:textbox>
              <w:txbxContent>
                <w:p w:rsidR="0057708D" w:rsidRPr="00E741F7" w:rsidRDefault="0057708D" w:rsidP="0057708D">
                  <w:pPr>
                    <w:rPr>
                      <w:b/>
                      <w:sz w:val="32"/>
                      <w:szCs w:val="32"/>
                    </w:rPr>
                  </w:pPr>
                  <w:r w:rsidRPr="00E741F7">
                    <w:rPr>
                      <w:b/>
                      <w:sz w:val="32"/>
                      <w:szCs w:val="32"/>
                    </w:rPr>
                    <w:t>Z</w:t>
                  </w:r>
                  <w:r>
                    <w:rPr>
                      <w:b/>
                      <w:sz w:val="32"/>
                      <w:szCs w:val="32"/>
                      <w:vertAlign w:val="subscript"/>
                    </w:rPr>
                    <w:t>0</w:t>
                  </w:r>
                </w:p>
              </w:txbxContent>
            </v:textbox>
          </v:oval>
        </w:pict>
      </w:r>
      <w:r w:rsidRPr="001C1A49">
        <w:rPr>
          <w:noProof/>
          <w:sz w:val="28"/>
          <w:szCs w:val="28"/>
          <w:lang w:eastAsia="de-DE"/>
        </w:rPr>
        <w:pict>
          <v:oval id="_x0000_s1030" style="position:absolute;left:0;text-align:left;margin-left:336.1pt;margin-top:157.25pt;width:49.35pt;height:48pt;z-index:251664384">
            <v:textbox>
              <w:txbxContent>
                <w:p w:rsidR="0057708D" w:rsidRPr="00E741F7" w:rsidRDefault="0057708D" w:rsidP="0057708D">
                  <w:pPr>
                    <w:rPr>
                      <w:b/>
                      <w:sz w:val="32"/>
                      <w:szCs w:val="32"/>
                    </w:rPr>
                  </w:pPr>
                  <w:r w:rsidRPr="00E741F7">
                    <w:rPr>
                      <w:b/>
                      <w:sz w:val="32"/>
                      <w:szCs w:val="32"/>
                    </w:rPr>
                    <w:t>Z</w:t>
                  </w:r>
                  <w:r>
                    <w:rPr>
                      <w:b/>
                      <w:sz w:val="32"/>
                      <w:szCs w:val="32"/>
                      <w:vertAlign w:val="subscript"/>
                    </w:rPr>
                    <w:t>200</w:t>
                  </w:r>
                </w:p>
              </w:txbxContent>
            </v:textbox>
          </v:oval>
        </w:pict>
      </w:r>
      <w:r w:rsidRPr="001C1A49">
        <w:rPr>
          <w:noProof/>
          <w:sz w:val="28"/>
          <w:szCs w:val="28"/>
          <w:lang w:eastAsia="de-DE"/>
        </w:rPr>
        <w:pict>
          <v:oval id="_x0000_s1027" style="position:absolute;left:0;text-align:left;margin-left:112.7pt;margin-top:212.25pt;width:49.35pt;height:48pt;z-index:251661312">
            <v:textbox>
              <w:txbxContent>
                <w:p w:rsidR="0057708D" w:rsidRPr="00E741F7" w:rsidRDefault="0057708D" w:rsidP="0057708D">
                  <w:pPr>
                    <w:rPr>
                      <w:b/>
                      <w:sz w:val="32"/>
                      <w:szCs w:val="32"/>
                    </w:rPr>
                  </w:pPr>
                  <w:r w:rsidRPr="00E741F7">
                    <w:rPr>
                      <w:b/>
                      <w:sz w:val="32"/>
                      <w:szCs w:val="32"/>
                    </w:rPr>
                    <w:t>Z</w:t>
                  </w:r>
                  <w:r w:rsidRPr="00E741F7">
                    <w:rPr>
                      <w:b/>
                      <w:sz w:val="32"/>
                      <w:szCs w:val="32"/>
                      <w:vertAlign w:val="subscript"/>
                    </w:rPr>
                    <w:t>100</w:t>
                  </w:r>
                </w:p>
              </w:txbxContent>
            </v:textbox>
          </v:oval>
        </w:pict>
      </w:r>
      <w:r w:rsidRPr="001C1A49">
        <w:rPr>
          <w:noProof/>
          <w:sz w:val="28"/>
          <w:szCs w:val="28"/>
          <w:lang w:eastAsia="de-DE"/>
        </w:rPr>
        <w:pict>
          <v:oval id="_x0000_s1029" style="position:absolute;left:0;text-align:left;margin-left:206.4pt;margin-top:157.45pt;width:49.35pt;height:48pt;z-index:251663360">
            <v:textbox>
              <w:txbxContent>
                <w:p w:rsidR="0057708D" w:rsidRPr="00E741F7" w:rsidRDefault="0057708D" w:rsidP="0057708D">
                  <w:pPr>
                    <w:rPr>
                      <w:b/>
                      <w:sz w:val="32"/>
                      <w:szCs w:val="32"/>
                    </w:rPr>
                  </w:pPr>
                  <w:r w:rsidRPr="00E741F7">
                    <w:rPr>
                      <w:b/>
                      <w:sz w:val="32"/>
                      <w:szCs w:val="32"/>
                    </w:rPr>
                    <w:t>Z</w:t>
                  </w:r>
                  <w:r>
                    <w:rPr>
                      <w:b/>
                      <w:sz w:val="32"/>
                      <w:szCs w:val="32"/>
                      <w:vertAlign w:val="subscript"/>
                    </w:rPr>
                    <w:t>150</w:t>
                  </w:r>
                </w:p>
              </w:txbxContent>
            </v:textbox>
          </v:oval>
        </w:pict>
      </w:r>
      <w:r w:rsidR="0057708D" w:rsidRPr="001C1A49">
        <w:rPr>
          <w:sz w:val="28"/>
          <w:szCs w:val="28"/>
        </w:rPr>
        <w:t>Nach Eingabe einer Münze geht der Automat in einen jeweils anderen Zustand über. Diese werden wie folgt gekennzeichnet: z</w:t>
      </w:r>
      <w:r w:rsidR="0057708D" w:rsidRPr="001C1A49">
        <w:rPr>
          <w:sz w:val="28"/>
          <w:szCs w:val="28"/>
          <w:vertAlign w:val="subscript"/>
        </w:rPr>
        <w:t>0</w:t>
      </w:r>
      <w:r w:rsidR="0057708D" w:rsidRPr="001C1A49">
        <w:rPr>
          <w:sz w:val="28"/>
          <w:szCs w:val="28"/>
        </w:rPr>
        <w:t>, z</w:t>
      </w:r>
      <w:r w:rsidR="0057708D" w:rsidRPr="001C1A49">
        <w:rPr>
          <w:sz w:val="28"/>
          <w:szCs w:val="28"/>
          <w:vertAlign w:val="subscript"/>
        </w:rPr>
        <w:t>50</w:t>
      </w:r>
      <w:r w:rsidR="0057708D" w:rsidRPr="001C1A49">
        <w:rPr>
          <w:sz w:val="28"/>
          <w:szCs w:val="28"/>
        </w:rPr>
        <w:t>, z</w:t>
      </w:r>
      <w:r w:rsidR="0057708D" w:rsidRPr="001C1A49">
        <w:rPr>
          <w:sz w:val="28"/>
          <w:szCs w:val="28"/>
          <w:vertAlign w:val="subscript"/>
        </w:rPr>
        <w:t>100</w:t>
      </w:r>
      <w:r w:rsidR="0057708D" w:rsidRPr="001C1A49">
        <w:rPr>
          <w:sz w:val="28"/>
          <w:szCs w:val="28"/>
        </w:rPr>
        <w:t>, z</w:t>
      </w:r>
      <w:r w:rsidR="0057708D" w:rsidRPr="001C1A49">
        <w:rPr>
          <w:sz w:val="28"/>
          <w:szCs w:val="28"/>
          <w:vertAlign w:val="subscript"/>
        </w:rPr>
        <w:t>150</w:t>
      </w:r>
      <w:r w:rsidR="0057708D" w:rsidRPr="001C1A49">
        <w:rPr>
          <w:sz w:val="28"/>
          <w:szCs w:val="28"/>
        </w:rPr>
        <w:t>, z</w:t>
      </w:r>
      <w:r w:rsidR="0057708D" w:rsidRPr="001C1A49">
        <w:rPr>
          <w:sz w:val="28"/>
          <w:szCs w:val="28"/>
          <w:vertAlign w:val="subscript"/>
        </w:rPr>
        <w:t>200</w:t>
      </w:r>
      <w:bookmarkStart w:id="0" w:name="_GoBack"/>
      <w:bookmarkEnd w:id="0"/>
      <w:r w:rsidR="0057708D" w:rsidRPr="001C1A49">
        <w:rPr>
          <w:sz w:val="28"/>
          <w:szCs w:val="28"/>
        </w:rPr>
        <w:t>, wobei der Index einen Hinweis auf den eingeworfenen Automaten gibt.</w:t>
      </w:r>
      <w:r w:rsidR="0057708D" w:rsidRPr="001C1A49">
        <w:rPr>
          <w:sz w:val="28"/>
          <w:szCs w:val="28"/>
        </w:rPr>
        <w:br/>
        <w:t>Ergänzen Sie folgenden Graphen.</w:t>
      </w:r>
      <w:r w:rsidR="0057708D" w:rsidRPr="001C1A49">
        <w:rPr>
          <w:sz w:val="28"/>
          <w:szCs w:val="28"/>
        </w:rPr>
        <w:br/>
      </w: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57708D" w:rsidRDefault="0057708D" w:rsidP="0057708D">
      <w:pPr>
        <w:spacing w:after="0" w:line="240" w:lineRule="auto"/>
        <w:rPr>
          <w:sz w:val="32"/>
          <w:szCs w:val="32"/>
        </w:rPr>
      </w:pPr>
    </w:p>
    <w:p w:rsidR="001C1A49" w:rsidRDefault="001C1A49" w:rsidP="0057708D">
      <w:pPr>
        <w:spacing w:after="0" w:line="240" w:lineRule="auto"/>
        <w:rPr>
          <w:sz w:val="32"/>
          <w:szCs w:val="32"/>
        </w:rPr>
      </w:pPr>
    </w:p>
    <w:p w:rsidR="001C1A49" w:rsidRDefault="001C1A49" w:rsidP="0057708D">
      <w:pPr>
        <w:spacing w:after="0" w:line="240" w:lineRule="auto"/>
        <w:rPr>
          <w:sz w:val="32"/>
          <w:szCs w:val="32"/>
        </w:rPr>
      </w:pPr>
    </w:p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ind w:left="708"/>
        <w:rPr>
          <w:sz w:val="28"/>
          <w:szCs w:val="28"/>
        </w:rPr>
      </w:pPr>
      <w:r w:rsidRPr="001C1A49">
        <w:rPr>
          <w:sz w:val="28"/>
          <w:szCs w:val="28"/>
        </w:rPr>
        <w:lastRenderedPageBreak/>
        <w:t xml:space="preserve">Nur bei zwei Übergangen erfolgt eine </w:t>
      </w:r>
      <w:r w:rsidR="00B317D5" w:rsidRPr="001C1A49">
        <w:rPr>
          <w:sz w:val="28"/>
          <w:szCs w:val="28"/>
        </w:rPr>
        <w:t>Fahrkartenausgabe</w:t>
      </w:r>
      <w:r w:rsidRPr="001C1A49">
        <w:rPr>
          <w:sz w:val="28"/>
          <w:szCs w:val="28"/>
        </w:rPr>
        <w:t xml:space="preserve"> bei allen anderen Übergängen ist die Ausgaben NICHTS.</w:t>
      </w:r>
      <w:r w:rsidRPr="001C1A49">
        <w:rPr>
          <w:sz w:val="28"/>
          <w:szCs w:val="28"/>
        </w:rPr>
        <w:br/>
        <w:t>Ergänzen Sie folgende Tabelle</w:t>
      </w:r>
    </w:p>
    <w:tbl>
      <w:tblPr>
        <w:tblStyle w:val="Tabellengitternetz"/>
        <w:tblW w:w="8789" w:type="dxa"/>
        <w:tblInd w:w="675" w:type="dxa"/>
        <w:tblLayout w:type="fixed"/>
        <w:tblLook w:val="04A0"/>
      </w:tblPr>
      <w:tblGrid>
        <w:gridCol w:w="1701"/>
        <w:gridCol w:w="1276"/>
        <w:gridCol w:w="1559"/>
        <w:gridCol w:w="1418"/>
        <w:gridCol w:w="1417"/>
        <w:gridCol w:w="1418"/>
      </w:tblGrid>
      <w:tr w:rsidR="0057708D" w:rsidRPr="00B416FB" w:rsidTr="0045329D">
        <w:tc>
          <w:tcPr>
            <w:tcW w:w="1701" w:type="dxa"/>
            <w:tcBorders>
              <w:tl2br w:val="single" w:sz="4" w:space="0" w:color="auto"/>
            </w:tcBorders>
          </w:tcPr>
          <w:p w:rsidR="0057708D" w:rsidRPr="00B416FB" w:rsidRDefault="0057708D" w:rsidP="0045329D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B416FB">
              <w:rPr>
                <w:color w:val="000000" w:themeColor="text1"/>
                <w:sz w:val="24"/>
                <w:szCs w:val="24"/>
              </w:rPr>
              <w:t>Zustand</w:t>
            </w:r>
          </w:p>
          <w:p w:rsidR="0057708D" w:rsidRPr="00B416FB" w:rsidRDefault="0057708D" w:rsidP="0045329D">
            <w:pPr>
              <w:rPr>
                <w:color w:val="000000" w:themeColor="text1"/>
                <w:sz w:val="28"/>
                <w:szCs w:val="28"/>
              </w:rPr>
            </w:pPr>
            <w:r w:rsidRPr="00B416FB">
              <w:rPr>
                <w:color w:val="000000" w:themeColor="text1"/>
                <w:sz w:val="24"/>
                <w:szCs w:val="24"/>
              </w:rPr>
              <w:t>Eingabe</w:t>
            </w:r>
          </w:p>
        </w:tc>
        <w:tc>
          <w:tcPr>
            <w:tcW w:w="1276" w:type="dxa"/>
            <w:vAlign w:val="center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 w:rsidRPr="00B416FB">
              <w:rPr>
                <w:color w:val="000000" w:themeColor="text1"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559" w:type="dxa"/>
            <w:vAlign w:val="center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50</w:t>
            </w:r>
          </w:p>
        </w:tc>
        <w:tc>
          <w:tcPr>
            <w:tcW w:w="1418" w:type="dxa"/>
            <w:vAlign w:val="center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100</w:t>
            </w:r>
          </w:p>
        </w:tc>
        <w:tc>
          <w:tcPr>
            <w:tcW w:w="1417" w:type="dxa"/>
            <w:vAlign w:val="center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150</w:t>
            </w:r>
          </w:p>
        </w:tc>
        <w:tc>
          <w:tcPr>
            <w:tcW w:w="1418" w:type="dxa"/>
            <w:vAlign w:val="center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200</w:t>
            </w:r>
          </w:p>
        </w:tc>
      </w:tr>
      <w:tr w:rsidR="0057708D" w:rsidRPr="00B416FB" w:rsidTr="0045329D">
        <w:tc>
          <w:tcPr>
            <w:tcW w:w="1701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416FB">
              <w:rPr>
                <w:color w:val="000000" w:themeColor="text1"/>
                <w:sz w:val="28"/>
                <w:szCs w:val="28"/>
              </w:rPr>
              <w:t>0,50 €</w:t>
            </w:r>
          </w:p>
        </w:tc>
        <w:tc>
          <w:tcPr>
            <w:tcW w:w="1276" w:type="dxa"/>
          </w:tcPr>
          <w:p w:rsidR="0057708D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 w:rsidRPr="00D764DF">
              <w:rPr>
                <w:color w:val="000000" w:themeColor="text1"/>
                <w:sz w:val="28"/>
                <w:szCs w:val="28"/>
                <w:vertAlign w:val="subscript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</w:p>
          <w:p w:rsidR="0057708D" w:rsidRPr="00D764DF" w:rsidRDefault="0057708D" w:rsidP="004532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764DF">
              <w:rPr>
                <w:color w:val="000000" w:themeColor="text1"/>
                <w:sz w:val="24"/>
                <w:szCs w:val="24"/>
              </w:rPr>
              <w:t>NICHTS</w:t>
            </w:r>
          </w:p>
        </w:tc>
        <w:tc>
          <w:tcPr>
            <w:tcW w:w="1559" w:type="dxa"/>
          </w:tcPr>
          <w:p w:rsidR="0057708D" w:rsidRPr="00D764DF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7708D" w:rsidRPr="00D764DF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57708D" w:rsidRPr="00D764DF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7708D" w:rsidRPr="00D764DF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7708D" w:rsidRPr="00B416FB" w:rsidTr="0045329D">
        <w:tc>
          <w:tcPr>
            <w:tcW w:w="1701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416FB">
              <w:rPr>
                <w:color w:val="000000" w:themeColor="text1"/>
                <w:sz w:val="28"/>
                <w:szCs w:val="28"/>
              </w:rPr>
              <w:t>1,00 €</w:t>
            </w:r>
          </w:p>
        </w:tc>
        <w:tc>
          <w:tcPr>
            <w:tcW w:w="1276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</w:tcPr>
          <w:p w:rsidR="0057708D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>
              <w:rPr>
                <w:color w:val="000000" w:themeColor="text1"/>
                <w:sz w:val="28"/>
                <w:szCs w:val="28"/>
                <w:vertAlign w:val="subscript"/>
              </w:rPr>
              <w:t>200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</w:p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764DF">
              <w:rPr>
                <w:color w:val="000000" w:themeColor="text1"/>
                <w:sz w:val="24"/>
                <w:szCs w:val="24"/>
              </w:rPr>
              <w:t>NICHTS</w:t>
            </w:r>
          </w:p>
        </w:tc>
        <w:tc>
          <w:tcPr>
            <w:tcW w:w="1417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z</w:t>
            </w:r>
            <w:r w:rsidRPr="00D764DF">
              <w:rPr>
                <w:color w:val="000000" w:themeColor="text1"/>
                <w:sz w:val="28"/>
                <w:szCs w:val="28"/>
                <w:vertAlign w:val="subscript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/</w:t>
            </w:r>
            <w:r>
              <w:rPr>
                <w:color w:val="000000" w:themeColor="text1"/>
                <w:sz w:val="28"/>
                <w:szCs w:val="28"/>
              </w:rPr>
              <w:br/>
            </w:r>
            <w:r w:rsidRPr="00D764DF">
              <w:rPr>
                <w:color w:val="000000" w:themeColor="text1"/>
                <w:sz w:val="24"/>
                <w:szCs w:val="24"/>
              </w:rPr>
              <w:t>FAHRKARTE</w:t>
            </w:r>
          </w:p>
        </w:tc>
        <w:tc>
          <w:tcPr>
            <w:tcW w:w="1418" w:type="dxa"/>
          </w:tcPr>
          <w:p w:rsidR="0057708D" w:rsidRPr="00B416FB" w:rsidRDefault="0057708D" w:rsidP="0045329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57708D" w:rsidRPr="001C1A49" w:rsidRDefault="0057708D" w:rsidP="0057708D">
      <w:pPr>
        <w:pStyle w:val="Listenabsatz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1C1A49">
        <w:rPr>
          <w:sz w:val="28"/>
          <w:szCs w:val="28"/>
        </w:rPr>
        <w:t>Nennen Sie zwei Gründe, warum dieser Automat nicht in der Praxis einsetzbar ist.</w:t>
      </w:r>
    </w:p>
    <w:p w:rsidR="007F1D7C" w:rsidRDefault="007F1D7C"/>
    <w:sectPr w:rsidR="007F1D7C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7708D"/>
    <w:rsid w:val="001C1A49"/>
    <w:rsid w:val="00344869"/>
    <w:rsid w:val="0057708D"/>
    <w:rsid w:val="007F1D7C"/>
    <w:rsid w:val="00B317D5"/>
    <w:rsid w:val="00C54AD5"/>
    <w:rsid w:val="00E4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5"/>
        <o:r id="V:Rule6" type="connector" idref="#_x0000_s1031"/>
        <o:r id="V:Rule7" type="connector" idref="#_x0000_s1034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0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7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70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951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3</cp:revision>
  <dcterms:created xsi:type="dcterms:W3CDTF">2011-04-09T16:52:00Z</dcterms:created>
  <dcterms:modified xsi:type="dcterms:W3CDTF">2011-04-09T17:47:00Z</dcterms:modified>
</cp:coreProperties>
</file>